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2" w:rsidRPr="008D76E2" w:rsidRDefault="008D76E2" w:rsidP="008D76E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6E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F7F5046" wp14:editId="723759A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E2" w:rsidRPr="008D76E2" w:rsidRDefault="008D76E2" w:rsidP="008D76E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8D76E2" w:rsidRPr="008D76E2" w:rsidRDefault="008D76E2" w:rsidP="008D76E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8D76E2" w:rsidRPr="008D76E2" w:rsidRDefault="008D76E2" w:rsidP="008D76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8D76E2" w:rsidRPr="008D76E2" w:rsidRDefault="008D76E2" w:rsidP="008D76E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6E2" w:rsidRPr="008D76E2" w:rsidRDefault="008D76E2" w:rsidP="008D76E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6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D76E2" w:rsidRPr="008D76E2" w:rsidRDefault="008D76E2" w:rsidP="008D76E2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8D76E2" w:rsidRPr="008D76E2" w:rsidTr="00207A72">
        <w:trPr>
          <w:trHeight w:val="576"/>
        </w:trPr>
        <w:tc>
          <w:tcPr>
            <w:tcW w:w="3200" w:type="dxa"/>
            <w:hideMark/>
          </w:tcPr>
          <w:p w:rsidR="008D76E2" w:rsidRPr="008D76E2" w:rsidRDefault="007B633F" w:rsidP="008D76E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  <w:r w:rsidR="008D76E2"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200" w:type="dxa"/>
            <w:hideMark/>
          </w:tcPr>
          <w:p w:rsidR="008D76E2" w:rsidRPr="008D76E2" w:rsidRDefault="008D76E2" w:rsidP="008D76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8D76E2" w:rsidRPr="008D76E2" w:rsidRDefault="008D76E2" w:rsidP="008D76E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55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39-395р</w:t>
            </w:r>
          </w:p>
          <w:p w:rsidR="008D76E2" w:rsidRPr="008D76E2" w:rsidRDefault="008D76E2" w:rsidP="008D76E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76E2" w:rsidRPr="008D76E2" w:rsidRDefault="008D76E2" w:rsidP="007B6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</w:r>
    </w:p>
    <w:p w:rsidR="008D76E2" w:rsidRPr="008D76E2" w:rsidRDefault="008D76E2" w:rsidP="008D7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6E2" w:rsidRPr="008D76E2" w:rsidRDefault="008D76E2" w:rsidP="008D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07.12.2023 №6-2296 «О краевом бюджете на 2024 год и плановый период 2025-2026 годов», 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 руководствуясь статьями 20,35 Устава Пировского муниципального округа, Пировский окружной Совет депутатов РЕШИЛ:</w:t>
      </w:r>
    </w:p>
    <w:p w:rsidR="008D76E2" w:rsidRPr="008D76E2" w:rsidRDefault="008D76E2" w:rsidP="008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 (далее – Положение) следующие изменения.</w:t>
      </w:r>
    </w:p>
    <w:p w:rsidR="008D76E2" w:rsidRPr="008D76E2" w:rsidRDefault="008D76E2" w:rsidP="008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1.1.Пункт 3 статьи 2 дополнить подпунктом 3.1</w:t>
      </w:r>
      <w:proofErr w:type="gramStart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</w:t>
      </w:r>
      <w:proofErr w:type="gramEnd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содержания:</w:t>
      </w:r>
    </w:p>
    <w:p w:rsidR="008D76E2" w:rsidRPr="008D76E2" w:rsidRDefault="008D76E2" w:rsidP="008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«3.1.Предельные размеры ежемесячного денежного поощрения, определенные в соответствии с пунктами 2, 3 настоящего Положения, увеличиваются на 3000 рублей.»;</w:t>
      </w:r>
    </w:p>
    <w:p w:rsidR="008D76E2" w:rsidRPr="008D76E2" w:rsidRDefault="008D76E2" w:rsidP="008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пункте 4 статьи 2 слово «ежемесячного» исключить;</w:t>
      </w:r>
    </w:p>
    <w:p w:rsidR="008D76E2" w:rsidRPr="008D76E2" w:rsidRDefault="008D76E2" w:rsidP="008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пункте 5 слова «денежное поощрение» заменить словами «ежемесячное денежное поощрение»; </w:t>
      </w:r>
    </w:p>
    <w:p w:rsidR="008D76E2" w:rsidRPr="008D76E2" w:rsidRDefault="008D76E2" w:rsidP="007B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1.4.Пункт 5 статьи 2 дополнить подпунктом 5.1</w:t>
      </w:r>
      <w:proofErr w:type="gramStart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</w:t>
      </w:r>
      <w:proofErr w:type="gramEnd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содержания:</w:t>
      </w:r>
    </w:p>
    <w:p w:rsidR="008D76E2" w:rsidRPr="008D76E2" w:rsidRDefault="008D76E2" w:rsidP="007B6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«5.1.</w:t>
      </w: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пунктами 2, 3 настоящего Положения, увеличиваются на размер, рассчитываемый по формуле:</w:t>
      </w:r>
    </w:p>
    <w:p w:rsidR="008D76E2" w:rsidRPr="008D76E2" w:rsidRDefault="008D76E2" w:rsidP="008D76E2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ЕДПув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, (1) 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увеличения ежемесячного денежного поощрения;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увеличения ежемесячного денежного поощрения.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(ОТ1 + (3000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руб.х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Кмес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) + ОТ2) / (ОТ1 + ОТ2), (2)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ОТ1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ОТ2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Кмес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Пункт 1 статьи 8 дополнить подпунктом 1.2</w:t>
      </w:r>
      <w:proofErr w:type="gramStart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</w:t>
      </w:r>
      <w:proofErr w:type="gramEnd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содержания: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«1.2.Предельные размеры ежемесячного денежного поощрения, определенные в соответствии с пунктом 1 настоящей </w:t>
      </w:r>
      <w:proofErr w:type="gramStart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,</w:t>
      </w:r>
      <w:proofErr w:type="gramEnd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увеличиваются на 3000 рублей.;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Пункт 3 статьи 8 изложить в следующей редакции: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Ежемесячное денежное поощрение выплачивается муниципальным служащим пропорционально фактически отработанному в расчетном периоде времени. Размеры ежемесячного денежного поощрения могут быть уменьшены по решению представителя нанимателя за невыполнение или ненадлежащее выполнение своих должностных обязанностей с указанием оснований и размера, на который снижается поощрение. На период прохождения испытательного срока денежное поощрение устанавливается по усмотрению работодателя от 80% должностного оклада до 260% от должностного оклада.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1.7. Пункт 3 статьи 8 дополнить подпунктом 3.1</w:t>
      </w:r>
      <w:proofErr w:type="gramStart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следующего</w:t>
      </w:r>
      <w:proofErr w:type="gramEnd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содержания:</w:t>
      </w:r>
    </w:p>
    <w:p w:rsidR="008D76E2" w:rsidRPr="008D76E2" w:rsidRDefault="008D76E2" w:rsidP="007B6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месяце, в котором муниципальному служащему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с пунктами 1-2 настоящей статьи, увеличиваются на размер, рассчитываемый по формуле: 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ЕДПув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, (1) 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увеличения ежемесячного денежного поощрения;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увеличения ежемесячного денежного поощрения.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(ОТ1 + (3000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руб.х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Кмес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) + ОТ2) / (ОТ1 + ОТ2), (2)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ОТ1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ОТ2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Кмес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6E2" w:rsidRPr="008D76E2" w:rsidRDefault="008D76E2" w:rsidP="007B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proofErr w:type="spellEnd"/>
      <w:r w:rsidRPr="008D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В абзаце втором пункта 2 статьи 14 слова «денежного поощрения» заменить словами «ежемесячного денежного поощрения»;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Абзац третий пункта 2 статьи 14 изложить в следующей редакции:</w:t>
      </w:r>
    </w:p>
    <w:p w:rsidR="008D76E2" w:rsidRPr="008D76E2" w:rsidRDefault="008D76E2" w:rsidP="007B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D76E2">
        <w:rPr>
          <w:rFonts w:ascii="Times New Roman" w:hAnsi="Times New Roman" w:cs="Times New Roman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поощрения в соответствии с </w:t>
      </w:r>
      <w:hyperlink r:id="rId5" w:history="1">
        <w:r w:rsidRPr="008D76E2">
          <w:rPr>
            <w:rFonts w:ascii="Times New Roman" w:hAnsi="Times New Roman" w:cs="Times New Roman"/>
            <w:color w:val="0000FF"/>
            <w:sz w:val="28"/>
            <w:szCs w:val="28"/>
          </w:rPr>
          <w:t>абзацем одиннадцатым пункта 6</w:t>
        </w:r>
      </w:hyperlink>
      <w:r w:rsidRPr="008D76E2">
        <w:rPr>
          <w:rFonts w:ascii="Times New Roman" w:hAnsi="Times New Roman" w:cs="Times New Roman"/>
          <w:sz w:val="28"/>
          <w:szCs w:val="28"/>
        </w:rPr>
        <w:t xml:space="preserve"> приложения N 5 к настоящему Постановлению,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условиями.»;</w:t>
      </w:r>
    </w:p>
    <w:p w:rsidR="008D76E2" w:rsidRPr="008D76E2" w:rsidRDefault="008D76E2" w:rsidP="007B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1.10. Второй пункт 3.1</w:t>
      </w:r>
      <w:proofErr w:type="gramStart"/>
      <w:r w:rsidRPr="008D76E2">
        <w:rPr>
          <w:rFonts w:ascii="Times New Roman" w:hAnsi="Times New Roman" w:cs="Times New Roman"/>
          <w:sz w:val="28"/>
          <w:szCs w:val="28"/>
        </w:rPr>
        <w:t>. пункта</w:t>
      </w:r>
      <w:proofErr w:type="gramEnd"/>
      <w:r w:rsidRPr="008D76E2">
        <w:rPr>
          <w:rFonts w:ascii="Times New Roman" w:hAnsi="Times New Roman" w:cs="Times New Roman"/>
          <w:sz w:val="28"/>
          <w:szCs w:val="28"/>
        </w:rPr>
        <w:t xml:space="preserve"> 3 статьи 14 исключить;</w:t>
      </w:r>
    </w:p>
    <w:p w:rsidR="008D76E2" w:rsidRPr="008D76E2" w:rsidRDefault="008D76E2" w:rsidP="007B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1.11. Дополнить пункт 3 статьи 14 подпунктом 3.2</w:t>
      </w:r>
      <w:proofErr w:type="gramStart"/>
      <w:r w:rsidRPr="008D76E2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Pr="008D76E2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8D76E2" w:rsidRPr="008D76E2" w:rsidRDefault="008D76E2" w:rsidP="007B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«3.2.Объем средств, определенный в соответствии с пунктами 3, 3.1 настоящего Порядка, подлежит увеличению на сумму средств, обеспечивающую выплату увеличения ежемесячного денежного поощрения в соответствии с абзацем одиннадцатым пункта 6 приложения №5 к Постановлению Совета администрации Красноярского края от 29.12.2007 №512-п «О нормативах формирования расходов на оплату труда депутатов, выборных должностных лиц </w:t>
      </w:r>
      <w:r w:rsidRPr="008D76E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расчете на год).;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3.Контроль за исполнением настоящего решения возложить на </w:t>
      </w:r>
      <w:r w:rsidR="007B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постоянную </w:t>
      </w: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</w:t>
      </w:r>
      <w:r w:rsidR="007B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Решение вступает в силу после официального опубликования в районной газете «Заря» и распространяет свое действие на правоотношения, возникшие с 1 января 2024 года. </w:t>
      </w:r>
    </w:p>
    <w:p w:rsidR="008D76E2" w:rsidRPr="008D76E2" w:rsidRDefault="008D76E2" w:rsidP="007B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 1.4</w:t>
      </w:r>
      <w:proofErr w:type="gramEnd"/>
      <w:r w:rsidRPr="008D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1.7 решения действуют до 31 декабря 2024 года включительно. </w:t>
      </w:r>
    </w:p>
    <w:p w:rsidR="008D76E2" w:rsidRPr="008D76E2" w:rsidRDefault="008D76E2" w:rsidP="008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8D76E2" w:rsidRPr="008D76E2" w:rsidTr="00207A72">
        <w:tc>
          <w:tcPr>
            <w:tcW w:w="4820" w:type="dxa"/>
            <w:hideMark/>
          </w:tcPr>
          <w:p w:rsidR="008D76E2" w:rsidRPr="008D76E2" w:rsidRDefault="008D76E2" w:rsidP="008D76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8D76E2" w:rsidRPr="008D76E2" w:rsidRDefault="008D76E2" w:rsidP="008D76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8D76E2" w:rsidRPr="008D76E2" w:rsidRDefault="008D76E2" w:rsidP="008D76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8D76E2" w:rsidRPr="008D76E2" w:rsidRDefault="007B633F" w:rsidP="008D76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</w:t>
            </w:r>
            <w:r w:rsidR="008D76E2" w:rsidRPr="008D76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8D76E2" w:rsidRPr="008D76E2" w:rsidRDefault="007B633F" w:rsidP="008D76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</w:t>
            </w:r>
            <w:proofErr w:type="gramStart"/>
            <w:r w:rsidR="008D76E2" w:rsidRPr="008D76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="008D76E2" w:rsidRPr="008D76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8D76E2" w:rsidRPr="008D76E2" w:rsidRDefault="008D76E2" w:rsidP="008D76E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8D76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</w:t>
            </w:r>
            <w:r w:rsidR="007B63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</w:t>
            </w:r>
            <w:r w:rsidRPr="008D76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____________А.И. Евсеев             </w:t>
            </w:r>
          </w:p>
        </w:tc>
      </w:tr>
    </w:tbl>
    <w:p w:rsidR="008D76E2" w:rsidRPr="008D76E2" w:rsidRDefault="008D76E2" w:rsidP="008D7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76E2" w:rsidRPr="008D76E2" w:rsidRDefault="008D76E2" w:rsidP="008D7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0BB" w:rsidRDefault="005F10BB">
      <w:bookmarkStart w:id="0" w:name="_GoBack"/>
      <w:bookmarkEnd w:id="0"/>
    </w:p>
    <w:sectPr w:rsidR="005F10BB" w:rsidSect="00D836E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FD"/>
    <w:rsid w:val="003B536C"/>
    <w:rsid w:val="005F10BB"/>
    <w:rsid w:val="007569FD"/>
    <w:rsid w:val="007B633F"/>
    <w:rsid w:val="008D76E2"/>
    <w:rsid w:val="00A559A4"/>
    <w:rsid w:val="00D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2A3D-5715-42D5-AC87-BB2392C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324070&amp;dst=1015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2024-01-29T07:32:00Z</cp:lastPrinted>
  <dcterms:created xsi:type="dcterms:W3CDTF">2024-01-22T07:19:00Z</dcterms:created>
  <dcterms:modified xsi:type="dcterms:W3CDTF">2024-01-29T07:32:00Z</dcterms:modified>
</cp:coreProperties>
</file>